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33" w:rsidRPr="00DC200B" w:rsidRDefault="00845333" w:rsidP="00DC200B">
      <w:pPr>
        <w:spacing w:after="0" w:line="240" w:lineRule="auto"/>
        <w:rPr>
          <w:b/>
        </w:rPr>
      </w:pPr>
      <w:r w:rsidRPr="00DC200B">
        <w:rPr>
          <w:b/>
        </w:rPr>
        <w:t>Academic Program Review Subcommittee</w:t>
      </w:r>
    </w:p>
    <w:p w:rsidR="000A301F" w:rsidRDefault="00DC200B" w:rsidP="00DC200B">
      <w:pPr>
        <w:spacing w:line="240" w:lineRule="auto"/>
      </w:pPr>
      <w:r>
        <w:t xml:space="preserve">The </w:t>
      </w:r>
      <w:r w:rsidR="004530A1">
        <w:t xml:space="preserve">Academic Program Review Subcommittee is responsible for periodic assessment of each </w:t>
      </w:r>
      <w:r w:rsidR="00B52B12">
        <w:t>a</w:t>
      </w:r>
      <w:r w:rsidR="004530A1">
        <w:t xml:space="preserve">cademic program </w:t>
      </w:r>
      <w:r w:rsidR="00B52B12">
        <w:t xml:space="preserve">according to </w:t>
      </w:r>
      <w:r w:rsidR="004530A1">
        <w:t xml:space="preserve">BOR policy </w:t>
      </w:r>
      <w:r w:rsidR="00B52B12">
        <w:t>(S</w:t>
      </w:r>
      <w:r w:rsidR="004530A1">
        <w:t>ec 3.6.3</w:t>
      </w:r>
      <w:r w:rsidR="00B52B12">
        <w:t>.).</w:t>
      </w:r>
      <w:r>
        <w:t xml:space="preserve"> The Faculty Affairs Committee appoints 12 Subcommittee members from its members or from the senior ranks of the faculty.</w:t>
      </w:r>
    </w:p>
    <w:p w:rsidR="00DC200B" w:rsidRPr="00DC200B" w:rsidRDefault="00DC200B" w:rsidP="00DC200B">
      <w:pPr>
        <w:spacing w:after="0" w:line="240" w:lineRule="auto"/>
        <w:rPr>
          <w:b/>
        </w:rPr>
      </w:pPr>
      <w:r w:rsidRPr="00DC200B">
        <w:rPr>
          <w:b/>
        </w:rPr>
        <w:t>Review Cycle</w:t>
      </w:r>
    </w:p>
    <w:p w:rsidR="00DC200B" w:rsidRDefault="004530A1" w:rsidP="00DC200B">
      <w:pPr>
        <w:pStyle w:val="ListParagraph"/>
        <w:numPr>
          <w:ilvl w:val="0"/>
          <w:numId w:val="2"/>
        </w:numPr>
        <w:spacing w:after="0" w:line="240" w:lineRule="auto"/>
      </w:pPr>
      <w:r>
        <w:t>The review cycle for undergraduate (graduate) programs should be no longer than 7 (10) years.</w:t>
      </w:r>
      <w:r w:rsidR="00B52B12">
        <w:t xml:space="preserve"> </w:t>
      </w:r>
    </w:p>
    <w:p w:rsidR="00DC200B" w:rsidRDefault="00B52B12" w:rsidP="00DC200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Newly established undergraduate </w:t>
      </w:r>
      <w:r w:rsidR="00802239">
        <w:t xml:space="preserve">(graduate) </w:t>
      </w:r>
      <w:r>
        <w:t>programs will undergo</w:t>
      </w:r>
      <w:r w:rsidR="00802239">
        <w:t xml:space="preserve"> an interim review at the end of the 4</w:t>
      </w:r>
      <w:r w:rsidR="00802239" w:rsidRPr="00DC200B">
        <w:rPr>
          <w:vertAlign w:val="superscript"/>
        </w:rPr>
        <w:t>th</w:t>
      </w:r>
      <w:r w:rsidR="00802239">
        <w:t xml:space="preserve"> year, the 7</w:t>
      </w:r>
      <w:r w:rsidR="00802239" w:rsidRPr="00DC200B">
        <w:rPr>
          <w:vertAlign w:val="superscript"/>
        </w:rPr>
        <w:t>th</w:t>
      </w:r>
      <w:r w:rsidR="00802239">
        <w:t xml:space="preserve"> year, and every 7 years thereafter (the 2</w:t>
      </w:r>
      <w:r w:rsidR="00802239" w:rsidRPr="00DC200B">
        <w:rPr>
          <w:vertAlign w:val="superscript"/>
        </w:rPr>
        <w:t>nd</w:t>
      </w:r>
      <w:r w:rsidR="00802239">
        <w:t xml:space="preserve"> year, the 4</w:t>
      </w:r>
      <w:r w:rsidR="00802239" w:rsidRPr="00DC200B">
        <w:rPr>
          <w:vertAlign w:val="superscript"/>
        </w:rPr>
        <w:t>th</w:t>
      </w:r>
      <w:r w:rsidR="00802239">
        <w:t xml:space="preserve"> year, the 10</w:t>
      </w:r>
      <w:r w:rsidR="00802239" w:rsidRPr="00DC200B">
        <w:rPr>
          <w:vertAlign w:val="superscript"/>
        </w:rPr>
        <w:t>th</w:t>
      </w:r>
      <w:r w:rsidR="00802239">
        <w:t xml:space="preserve"> year, and every 10 years thereafter). </w:t>
      </w:r>
    </w:p>
    <w:p w:rsidR="00DC200B" w:rsidRDefault="00802239" w:rsidP="00DC200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The associate degree programs are subject to program review every 5 years </w:t>
      </w:r>
    </w:p>
    <w:p w:rsidR="00DC200B" w:rsidRDefault="00DC200B" w:rsidP="00DC200B">
      <w:pPr>
        <w:pStyle w:val="ListParagraph"/>
        <w:numPr>
          <w:ilvl w:val="0"/>
          <w:numId w:val="2"/>
        </w:numPr>
        <w:spacing w:after="0" w:line="240" w:lineRule="auto"/>
      </w:pPr>
      <w:r>
        <w:t>N</w:t>
      </w:r>
      <w:r w:rsidR="00802239">
        <w:t xml:space="preserve">ew </w:t>
      </w:r>
      <w:r>
        <w:t xml:space="preserve">associate degree </w:t>
      </w:r>
      <w:r w:rsidR="00802239">
        <w:t>program</w:t>
      </w:r>
      <w:r>
        <w:t xml:space="preserve"> will undergo interim reviews</w:t>
      </w:r>
      <w:r w:rsidR="00802239">
        <w:t xml:space="preserve"> </w:t>
      </w:r>
      <w:r>
        <w:t>3 full years</w:t>
      </w:r>
      <w:r w:rsidR="00802239">
        <w:t xml:space="preserve">, </w:t>
      </w:r>
      <w:r>
        <w:t xml:space="preserve">at </w:t>
      </w:r>
      <w:r w:rsidR="00802239">
        <w:t>the</w:t>
      </w:r>
      <w:r>
        <w:t xml:space="preserve"> end of</w:t>
      </w:r>
      <w:r w:rsidR="00802239">
        <w:t xml:space="preserve"> </w:t>
      </w:r>
      <w:r w:rsidR="0037039E">
        <w:t xml:space="preserve">the </w:t>
      </w:r>
      <w:r w:rsidR="00802239">
        <w:t>5</w:t>
      </w:r>
      <w:r w:rsidR="00802239" w:rsidRPr="00DC200B">
        <w:rPr>
          <w:vertAlign w:val="superscript"/>
        </w:rPr>
        <w:t>th</w:t>
      </w:r>
      <w:r w:rsidR="00802239">
        <w:t xml:space="preserve"> year, and every 5 years thereafter. </w:t>
      </w:r>
    </w:p>
    <w:p w:rsidR="00211805" w:rsidRDefault="00211805" w:rsidP="00211805">
      <w:pPr>
        <w:pStyle w:val="ListParagraph"/>
        <w:numPr>
          <w:ilvl w:val="0"/>
          <w:numId w:val="2"/>
        </w:numPr>
        <w:spacing w:after="0" w:line="240" w:lineRule="auto"/>
      </w:pPr>
      <w:r>
        <w:t>The VPAA will publish yearly an updated schedule of the program review process.</w:t>
      </w:r>
    </w:p>
    <w:p w:rsidR="00802239" w:rsidRDefault="00802239" w:rsidP="00DC200B">
      <w:pPr>
        <w:spacing w:after="0" w:line="240" w:lineRule="auto"/>
      </w:pPr>
    </w:p>
    <w:p w:rsidR="00DC200B" w:rsidRPr="00DC200B" w:rsidRDefault="00DC200B" w:rsidP="00DC200B">
      <w:pPr>
        <w:spacing w:after="0" w:line="240" w:lineRule="auto"/>
        <w:rPr>
          <w:b/>
        </w:rPr>
      </w:pPr>
      <w:r w:rsidRPr="00DC200B">
        <w:rPr>
          <w:b/>
        </w:rPr>
        <w:t>Program Review</w:t>
      </w:r>
    </w:p>
    <w:p w:rsidR="004530A1" w:rsidRDefault="004530A1" w:rsidP="00DC200B">
      <w:pPr>
        <w:spacing w:line="240" w:lineRule="auto"/>
      </w:pPr>
      <w:r>
        <w:t xml:space="preserve">The subcommittee reviews the quality, viability, and productivity of academic programs as appropriate to the university’s </w:t>
      </w:r>
      <w:r w:rsidR="00105EE7">
        <w:t xml:space="preserve">standards and </w:t>
      </w:r>
      <w:r>
        <w:t>mission.</w:t>
      </w:r>
      <w:r w:rsidR="00B52B12">
        <w:t xml:space="preserve"> </w:t>
      </w:r>
      <w:r w:rsidR="00105EE7">
        <w:t xml:space="preserve">Should a program review conclude that its performance is </w:t>
      </w:r>
      <w:proofErr w:type="gramStart"/>
      <w:r w:rsidR="00105EE7">
        <w:t>inadequate,</w:t>
      </w:r>
      <w:proofErr w:type="gramEnd"/>
      <w:r w:rsidR="00105EE7">
        <w:t xml:space="preserve"> the </w:t>
      </w:r>
      <w:r w:rsidR="0037039E">
        <w:t xml:space="preserve">threshold </w:t>
      </w:r>
      <w:r w:rsidR="00105EE7">
        <w:t xml:space="preserve">program will undergo a scrutiny for 3 years. </w:t>
      </w:r>
      <w:r w:rsidR="0037039E">
        <w:t xml:space="preserve">The threshold program </w:t>
      </w:r>
      <w:r w:rsidR="00211805">
        <w:t>will be</w:t>
      </w:r>
      <w:r w:rsidR="0037039E">
        <w:t xml:space="preserve"> required to prepare an</w:t>
      </w:r>
      <w:r w:rsidR="00211805">
        <w:t xml:space="preserve">nual reports of </w:t>
      </w:r>
      <w:r w:rsidR="0037039E">
        <w:t xml:space="preserve">improvement plan. </w:t>
      </w:r>
      <w:r w:rsidR="00105EE7">
        <w:t xml:space="preserve">The Subcommittee will review the </w:t>
      </w:r>
      <w:r w:rsidR="00211805">
        <w:t xml:space="preserve">reports of </w:t>
      </w:r>
      <w:r w:rsidR="0037039E">
        <w:t>improvement plan</w:t>
      </w:r>
      <w:r w:rsidR="00105EE7">
        <w:t xml:space="preserve"> and recommend to the VPAA either (a) to place </w:t>
      </w:r>
      <w:r w:rsidR="0037039E">
        <w:t xml:space="preserve">the program </w:t>
      </w:r>
      <w:r w:rsidR="00105EE7">
        <w:t>on the regular review cycle, (b) to extend the probationary period up to an additional 2 years, or (c) to terminate the program.</w:t>
      </w:r>
    </w:p>
    <w:p w:rsidR="00DC200B" w:rsidRPr="00DC200B" w:rsidRDefault="00DC200B" w:rsidP="00DC200B">
      <w:pPr>
        <w:spacing w:after="0" w:line="240" w:lineRule="auto"/>
        <w:rPr>
          <w:b/>
        </w:rPr>
      </w:pPr>
      <w:r w:rsidRPr="00DC200B">
        <w:rPr>
          <w:b/>
        </w:rPr>
        <w:t>Review Procedures</w:t>
      </w:r>
    </w:p>
    <w:p w:rsidR="00105EE7" w:rsidRDefault="00105EE7" w:rsidP="00DC200B">
      <w:pPr>
        <w:pStyle w:val="ListParagraph"/>
        <w:numPr>
          <w:ilvl w:val="0"/>
          <w:numId w:val="1"/>
        </w:numPr>
        <w:spacing w:line="240" w:lineRule="auto"/>
      </w:pPr>
      <w:r>
        <w:t>On July 1 of each year, the VPAA notifies the chairs or deans</w:t>
      </w:r>
      <w:r w:rsidR="00845333">
        <w:t xml:space="preserve"> of all programs that are due for review during the next academic year.</w:t>
      </w:r>
    </w:p>
    <w:p w:rsidR="00845333" w:rsidRDefault="00845333" w:rsidP="00DC200B">
      <w:pPr>
        <w:pStyle w:val="ListParagraph"/>
        <w:numPr>
          <w:ilvl w:val="0"/>
          <w:numId w:val="1"/>
        </w:numPr>
        <w:spacing w:line="240" w:lineRule="auto"/>
      </w:pPr>
      <w:r>
        <w:t>On October 31, the dean of the program forwards the program performance report to the Subcommittee with a copy to the VPAA.</w:t>
      </w:r>
    </w:p>
    <w:p w:rsidR="00845333" w:rsidRDefault="00845333" w:rsidP="00DC200B">
      <w:pPr>
        <w:pStyle w:val="ListParagraph"/>
        <w:numPr>
          <w:ilvl w:val="0"/>
          <w:numId w:val="1"/>
        </w:numPr>
        <w:spacing w:line="240" w:lineRule="auto"/>
      </w:pPr>
      <w:r>
        <w:t>On March 31</w:t>
      </w:r>
      <w:r w:rsidR="0037039E">
        <w:t xml:space="preserve"> of the next year</w:t>
      </w:r>
      <w:r>
        <w:t>, the Subcommittee concludes its review and forwards to the dean and the VPAA recommendations, if any.</w:t>
      </w:r>
    </w:p>
    <w:p w:rsidR="00845333" w:rsidRDefault="00845333" w:rsidP="00DC200B">
      <w:pPr>
        <w:pStyle w:val="ListParagraph"/>
        <w:numPr>
          <w:ilvl w:val="0"/>
          <w:numId w:val="1"/>
        </w:numPr>
        <w:spacing w:line="240" w:lineRule="auto"/>
      </w:pPr>
      <w:r>
        <w:t xml:space="preserve">On June 30, a </w:t>
      </w:r>
      <w:r w:rsidR="0037039E">
        <w:t xml:space="preserve">threshold </w:t>
      </w:r>
      <w:r>
        <w:t>program submits its improvement plan to the Subcommittee.</w:t>
      </w:r>
    </w:p>
    <w:p w:rsidR="00211805" w:rsidRPr="005B2435" w:rsidRDefault="005B2435" w:rsidP="005B2435">
      <w:pPr>
        <w:spacing w:after="0" w:line="240" w:lineRule="auto"/>
        <w:rPr>
          <w:b/>
        </w:rPr>
      </w:pPr>
      <w:r w:rsidRPr="005B2435">
        <w:rPr>
          <w:b/>
        </w:rPr>
        <w:t>Recommendations</w:t>
      </w:r>
    </w:p>
    <w:p w:rsidR="00211805" w:rsidRDefault="00211805" w:rsidP="005B2435">
      <w:pPr>
        <w:spacing w:after="0" w:line="240" w:lineRule="auto"/>
      </w:pPr>
      <w:r>
        <w:t xml:space="preserve">Our subcommittee has received 4 </w:t>
      </w:r>
      <w:r w:rsidR="005B2435">
        <w:t>performance</w:t>
      </w:r>
      <w:r>
        <w:t xml:space="preserve"> reports from the following programs </w:t>
      </w:r>
      <w:r w:rsidR="005B2435">
        <w:t xml:space="preserve">as of October 31, 2013 </w:t>
      </w:r>
      <w:r>
        <w:t xml:space="preserve">and </w:t>
      </w:r>
      <w:r w:rsidR="005B2435">
        <w:t>has</w:t>
      </w:r>
      <w:r>
        <w:t xml:space="preserve"> forward</w:t>
      </w:r>
      <w:r w:rsidR="005B2435">
        <w:t>ed</w:t>
      </w:r>
      <w:r>
        <w:t xml:space="preserve"> our </w:t>
      </w:r>
      <w:r w:rsidR="005B2435">
        <w:t>recommendations to the dean and the VPAA on March 31, 2014</w:t>
      </w:r>
      <w:r>
        <w:t>:</w:t>
      </w:r>
    </w:p>
    <w:p w:rsidR="00211805" w:rsidRDefault="00211805" w:rsidP="005B2435">
      <w:pPr>
        <w:pStyle w:val="ListParagraph"/>
        <w:numPr>
          <w:ilvl w:val="0"/>
          <w:numId w:val="3"/>
        </w:numPr>
        <w:spacing w:line="240" w:lineRule="auto"/>
      </w:pPr>
      <w:r>
        <w:t>Chemistry</w:t>
      </w:r>
    </w:p>
    <w:p w:rsidR="00211805" w:rsidRDefault="00211805" w:rsidP="005B2435">
      <w:pPr>
        <w:pStyle w:val="ListParagraph"/>
        <w:numPr>
          <w:ilvl w:val="0"/>
          <w:numId w:val="3"/>
        </w:numPr>
        <w:spacing w:line="240" w:lineRule="auto"/>
      </w:pPr>
      <w:r>
        <w:t>Computer Science Technology</w:t>
      </w:r>
    </w:p>
    <w:p w:rsidR="00211805" w:rsidRDefault="00211805" w:rsidP="005B2435">
      <w:pPr>
        <w:pStyle w:val="ListParagraph"/>
        <w:numPr>
          <w:ilvl w:val="0"/>
          <w:numId w:val="3"/>
        </w:numPr>
        <w:spacing w:line="240" w:lineRule="auto"/>
      </w:pPr>
      <w:r>
        <w:t>Electronics Engineering Technology</w:t>
      </w:r>
    </w:p>
    <w:p w:rsidR="00211805" w:rsidRDefault="00211805" w:rsidP="005B2435">
      <w:pPr>
        <w:pStyle w:val="ListParagraph"/>
        <w:numPr>
          <w:ilvl w:val="0"/>
          <w:numId w:val="3"/>
        </w:numPr>
        <w:spacing w:line="240" w:lineRule="auto"/>
      </w:pPr>
      <w:r>
        <w:t>Political Science</w:t>
      </w:r>
    </w:p>
    <w:p w:rsidR="00BA42FD" w:rsidRPr="00BA42FD" w:rsidRDefault="00BA42FD" w:rsidP="005B2435">
      <w:pPr>
        <w:spacing w:after="0" w:line="240" w:lineRule="auto"/>
        <w:rPr>
          <w:b/>
        </w:rPr>
      </w:pPr>
      <w:r w:rsidRPr="00BA42FD">
        <w:rPr>
          <w:b/>
        </w:rPr>
        <w:t>Announcement</w:t>
      </w:r>
      <w:r w:rsidR="00AC47D0">
        <w:rPr>
          <w:b/>
        </w:rPr>
        <w:t>s</w:t>
      </w:r>
    </w:p>
    <w:p w:rsidR="004530A1" w:rsidRDefault="005B2435" w:rsidP="005B2435">
      <w:pPr>
        <w:spacing w:after="0" w:line="240" w:lineRule="auto"/>
      </w:pPr>
      <w:r w:rsidRPr="005B2435">
        <w:t xml:space="preserve">According to the </w:t>
      </w:r>
      <w:r>
        <w:t xml:space="preserve">review </w:t>
      </w:r>
      <w:r w:rsidRPr="005B2435">
        <w:t xml:space="preserve">schedule, </w:t>
      </w:r>
      <w:r>
        <w:t>the following</w:t>
      </w:r>
      <w:r w:rsidRPr="005B2435">
        <w:t xml:space="preserve"> programs </w:t>
      </w:r>
      <w:r>
        <w:t>are</w:t>
      </w:r>
      <w:r w:rsidRPr="005B2435">
        <w:t xml:space="preserve"> due to submit their </w:t>
      </w:r>
      <w:r>
        <w:t>performance</w:t>
      </w:r>
      <w:r w:rsidRPr="005B2435">
        <w:t xml:space="preserve"> reports</w:t>
      </w:r>
      <w:r>
        <w:t>:</w:t>
      </w:r>
    </w:p>
    <w:p w:rsidR="00465004" w:rsidRDefault="005B2435" w:rsidP="00465004">
      <w:pPr>
        <w:pStyle w:val="ListParagraph"/>
        <w:numPr>
          <w:ilvl w:val="0"/>
          <w:numId w:val="4"/>
        </w:numPr>
        <w:spacing w:line="240" w:lineRule="auto"/>
      </w:pPr>
      <w:r>
        <w:t>Criminal Justice, Sociology, Visual and Performing Arts, Homeland Security &amp; Emergency Management</w:t>
      </w:r>
      <w:r w:rsidR="00465004">
        <w:t xml:space="preserve"> </w:t>
      </w:r>
    </w:p>
    <w:p w:rsidR="005B2435" w:rsidRDefault="00465004" w:rsidP="00465004">
      <w:pPr>
        <w:pStyle w:val="ListParagraph"/>
        <w:numPr>
          <w:ilvl w:val="0"/>
          <w:numId w:val="4"/>
        </w:numPr>
        <w:spacing w:line="240" w:lineRule="auto"/>
      </w:pPr>
      <w:r>
        <w:t>COST Associate Degree, Marine Science, General Studies</w:t>
      </w:r>
      <w:r w:rsidR="005B2435">
        <w:t xml:space="preserve"> </w:t>
      </w:r>
      <w:bookmarkStart w:id="0" w:name="_GoBack"/>
      <w:bookmarkEnd w:id="0"/>
    </w:p>
    <w:sectPr w:rsidR="005B2435" w:rsidSect="000A301F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28D9"/>
    <w:multiLevelType w:val="hybridMultilevel"/>
    <w:tmpl w:val="7174E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4F6559"/>
    <w:multiLevelType w:val="hybridMultilevel"/>
    <w:tmpl w:val="8DDA7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FE7C96"/>
    <w:multiLevelType w:val="hybridMultilevel"/>
    <w:tmpl w:val="C8C83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845C46"/>
    <w:multiLevelType w:val="hybridMultilevel"/>
    <w:tmpl w:val="8BB40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530A1"/>
    <w:rsid w:val="000A301F"/>
    <w:rsid w:val="00105EE7"/>
    <w:rsid w:val="00211805"/>
    <w:rsid w:val="0037039E"/>
    <w:rsid w:val="004530A1"/>
    <w:rsid w:val="00465004"/>
    <w:rsid w:val="005B2435"/>
    <w:rsid w:val="00802239"/>
    <w:rsid w:val="00845333"/>
    <w:rsid w:val="00AC47D0"/>
    <w:rsid w:val="00B52B12"/>
    <w:rsid w:val="00BA42FD"/>
    <w:rsid w:val="00DC200B"/>
    <w:rsid w:val="00E7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0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Yonpae</dc:creator>
  <cp:lastModifiedBy>Park, Yonpae</cp:lastModifiedBy>
  <cp:revision>4</cp:revision>
  <cp:lastPrinted>2015-01-13T19:38:00Z</cp:lastPrinted>
  <dcterms:created xsi:type="dcterms:W3CDTF">2015-01-13T18:01:00Z</dcterms:created>
  <dcterms:modified xsi:type="dcterms:W3CDTF">2015-03-04T00:32:00Z</dcterms:modified>
</cp:coreProperties>
</file>