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4" w:rsidRDefault="006E65AB">
      <w:pPr>
        <w:pStyle w:val="BodyText"/>
      </w:pPr>
      <w:r>
        <w:t xml:space="preserve">MINUTES OF </w:t>
      </w:r>
      <w:r w:rsidR="00926B84">
        <w:t>JANUARY</w:t>
      </w:r>
      <w:r w:rsidR="008C630B">
        <w:t xml:space="preserve"> 2</w:t>
      </w:r>
      <w:r w:rsidR="00926B84">
        <w:t>5</w:t>
      </w:r>
      <w:r w:rsidR="00F43EBF">
        <w:t>, 201</w:t>
      </w:r>
      <w:r w:rsidR="00926B84">
        <w:t>3</w:t>
      </w:r>
    </w:p>
    <w:p w:rsidR="006E65AB" w:rsidRDefault="006E65AB">
      <w:pPr>
        <w:pStyle w:val="BodyText"/>
      </w:pPr>
      <w:r>
        <w:t xml:space="preserve">MEETING OF THE </w:t>
      </w:r>
      <w:r w:rsidR="00926B84">
        <w:t>FACULTY DEVELOPMENT COMMITTEE</w:t>
      </w:r>
    </w:p>
    <w:p w:rsidR="00637077" w:rsidRDefault="00637077">
      <w:pPr>
        <w:pStyle w:val="BodyText"/>
      </w:pPr>
    </w:p>
    <w:p w:rsidR="006E65AB" w:rsidRPr="009A36D8" w:rsidRDefault="00637077">
      <w:pPr>
        <w:rPr>
          <w:rFonts w:ascii="Times New Roman" w:hAnsi="Times New Roman" w:cs="Times New Roman"/>
          <w:sz w:val="24"/>
          <w:szCs w:val="24"/>
        </w:rPr>
      </w:pPr>
      <w:r w:rsidRPr="009A36D8">
        <w:rPr>
          <w:rFonts w:ascii="Times New Roman" w:hAnsi="Times New Roman" w:cs="Times New Roman"/>
          <w:sz w:val="24"/>
          <w:szCs w:val="24"/>
        </w:rPr>
        <w:t xml:space="preserve">Time and Location: </w:t>
      </w:r>
      <w:r w:rsidR="00926B84" w:rsidRPr="009A36D8">
        <w:rPr>
          <w:rFonts w:ascii="Times New Roman" w:hAnsi="Times New Roman" w:cs="Times New Roman"/>
          <w:sz w:val="24"/>
          <w:szCs w:val="24"/>
        </w:rPr>
        <w:t>1</w:t>
      </w:r>
      <w:r w:rsidRPr="009A36D8">
        <w:rPr>
          <w:rFonts w:ascii="Times New Roman" w:hAnsi="Times New Roman" w:cs="Times New Roman"/>
          <w:sz w:val="24"/>
          <w:szCs w:val="24"/>
        </w:rPr>
        <w:t>:</w:t>
      </w:r>
      <w:r w:rsidR="00347110" w:rsidRPr="009A36D8">
        <w:rPr>
          <w:rFonts w:ascii="Times New Roman" w:hAnsi="Times New Roman" w:cs="Times New Roman"/>
          <w:sz w:val="24"/>
          <w:szCs w:val="24"/>
        </w:rPr>
        <w:t>0</w:t>
      </w:r>
      <w:r w:rsidRPr="009A36D8">
        <w:rPr>
          <w:rFonts w:ascii="Times New Roman" w:hAnsi="Times New Roman" w:cs="Times New Roman"/>
          <w:sz w:val="24"/>
          <w:szCs w:val="24"/>
        </w:rPr>
        <w:t xml:space="preserve">0 </w:t>
      </w:r>
      <w:r w:rsidR="00B93D48" w:rsidRPr="009A36D8">
        <w:rPr>
          <w:rFonts w:ascii="Times New Roman" w:hAnsi="Times New Roman" w:cs="Times New Roman"/>
          <w:sz w:val="24"/>
          <w:szCs w:val="24"/>
        </w:rPr>
        <w:t>p</w:t>
      </w:r>
      <w:r w:rsidRPr="009A36D8">
        <w:rPr>
          <w:rFonts w:ascii="Times New Roman" w:hAnsi="Times New Roman" w:cs="Times New Roman"/>
          <w:sz w:val="24"/>
          <w:szCs w:val="24"/>
        </w:rPr>
        <w:t>.m</w:t>
      </w:r>
      <w:r w:rsidR="00427515" w:rsidRPr="009A36D8">
        <w:rPr>
          <w:rFonts w:ascii="Times New Roman" w:hAnsi="Times New Roman" w:cs="Times New Roman"/>
          <w:sz w:val="24"/>
          <w:szCs w:val="24"/>
        </w:rPr>
        <w:t>. -</w:t>
      </w:r>
      <w:r w:rsidR="00B93D48" w:rsidRPr="009A36D8">
        <w:rPr>
          <w:rFonts w:ascii="Times New Roman" w:hAnsi="Times New Roman" w:cs="Times New Roman"/>
          <w:sz w:val="24"/>
          <w:szCs w:val="24"/>
        </w:rPr>
        <w:t xml:space="preserve"> </w:t>
      </w:r>
      <w:r w:rsidR="00926B84" w:rsidRPr="009A36D8">
        <w:rPr>
          <w:rFonts w:ascii="Times New Roman" w:hAnsi="Times New Roman" w:cs="Times New Roman"/>
          <w:sz w:val="24"/>
          <w:szCs w:val="24"/>
        </w:rPr>
        <w:t>1</w:t>
      </w:r>
      <w:r w:rsidR="00A43A39" w:rsidRPr="009A36D8">
        <w:rPr>
          <w:rFonts w:ascii="Times New Roman" w:hAnsi="Times New Roman" w:cs="Times New Roman"/>
          <w:sz w:val="24"/>
          <w:szCs w:val="24"/>
        </w:rPr>
        <w:t>:</w:t>
      </w:r>
      <w:r w:rsidR="00926B84" w:rsidRPr="009A36D8">
        <w:rPr>
          <w:rFonts w:ascii="Times New Roman" w:hAnsi="Times New Roman" w:cs="Times New Roman"/>
          <w:sz w:val="24"/>
          <w:szCs w:val="24"/>
        </w:rPr>
        <w:t>51</w:t>
      </w:r>
      <w:r w:rsidR="009B663A" w:rsidRPr="009A36D8">
        <w:rPr>
          <w:rFonts w:ascii="Times New Roman" w:hAnsi="Times New Roman" w:cs="Times New Roman"/>
          <w:sz w:val="24"/>
          <w:szCs w:val="24"/>
        </w:rPr>
        <w:t xml:space="preserve"> </w:t>
      </w:r>
      <w:r w:rsidR="00B93D48" w:rsidRPr="009A36D8">
        <w:rPr>
          <w:rFonts w:ascii="Times New Roman" w:hAnsi="Times New Roman" w:cs="Times New Roman"/>
          <w:sz w:val="24"/>
          <w:szCs w:val="24"/>
        </w:rPr>
        <w:t>p</w:t>
      </w:r>
      <w:r w:rsidR="009B663A" w:rsidRPr="009A36D8">
        <w:rPr>
          <w:rFonts w:ascii="Times New Roman" w:hAnsi="Times New Roman" w:cs="Times New Roman"/>
          <w:sz w:val="24"/>
          <w:szCs w:val="24"/>
        </w:rPr>
        <w:t>.</w:t>
      </w:r>
      <w:r w:rsidR="00347110" w:rsidRPr="009A36D8">
        <w:rPr>
          <w:rFonts w:ascii="Times New Roman" w:hAnsi="Times New Roman" w:cs="Times New Roman"/>
          <w:sz w:val="24"/>
          <w:szCs w:val="24"/>
        </w:rPr>
        <w:t>m</w:t>
      </w:r>
      <w:r w:rsidR="009B663A" w:rsidRPr="009A36D8">
        <w:rPr>
          <w:rFonts w:ascii="Times New Roman" w:hAnsi="Times New Roman" w:cs="Times New Roman"/>
          <w:sz w:val="24"/>
          <w:szCs w:val="24"/>
        </w:rPr>
        <w:t>.</w:t>
      </w:r>
      <w:r w:rsidRPr="009A36D8">
        <w:rPr>
          <w:rFonts w:ascii="Times New Roman" w:hAnsi="Times New Roman" w:cs="Times New Roman"/>
          <w:sz w:val="24"/>
          <w:szCs w:val="24"/>
        </w:rPr>
        <w:t xml:space="preserve"> in </w:t>
      </w:r>
      <w:r w:rsidR="00926B84" w:rsidRPr="009A36D8">
        <w:rPr>
          <w:rFonts w:ascii="Times New Roman" w:hAnsi="Times New Roman" w:cs="Times New Roman"/>
          <w:sz w:val="24"/>
          <w:szCs w:val="24"/>
        </w:rPr>
        <w:t xml:space="preserve">COBA </w:t>
      </w:r>
      <w:r w:rsidRPr="009A36D8">
        <w:rPr>
          <w:rFonts w:ascii="Times New Roman" w:hAnsi="Times New Roman" w:cs="Times New Roman"/>
          <w:sz w:val="24"/>
          <w:szCs w:val="24"/>
        </w:rPr>
        <w:t xml:space="preserve">Dean’s Conference Room </w:t>
      </w:r>
      <w:r w:rsidR="0008240E" w:rsidRPr="009A36D8">
        <w:rPr>
          <w:rFonts w:ascii="Times New Roman" w:hAnsi="Times New Roman" w:cs="Times New Roman"/>
          <w:sz w:val="24"/>
          <w:szCs w:val="24"/>
        </w:rPr>
        <w:t>108</w:t>
      </w:r>
      <w:r w:rsidR="009B663A" w:rsidRPr="009A36D8">
        <w:rPr>
          <w:rFonts w:ascii="Times New Roman" w:hAnsi="Times New Roman" w:cs="Times New Roman"/>
          <w:sz w:val="24"/>
          <w:szCs w:val="24"/>
        </w:rPr>
        <w:t>.</w:t>
      </w:r>
    </w:p>
    <w:p w:rsidR="00637077" w:rsidRPr="009A36D8" w:rsidRDefault="00637077">
      <w:pPr>
        <w:rPr>
          <w:sz w:val="24"/>
          <w:szCs w:val="24"/>
        </w:rPr>
      </w:pPr>
    </w:p>
    <w:p w:rsidR="009A36D8" w:rsidRPr="009A36D8" w:rsidRDefault="006E65AB">
      <w:pPr>
        <w:rPr>
          <w:rFonts w:ascii="Times New Roman" w:hAnsi="Times New Roman" w:cs="Times New Roman"/>
          <w:sz w:val="24"/>
          <w:szCs w:val="24"/>
        </w:rPr>
      </w:pPr>
      <w:r w:rsidRPr="009A36D8">
        <w:rPr>
          <w:rFonts w:ascii="Times New Roman" w:hAnsi="Times New Roman" w:cs="Times New Roman"/>
          <w:sz w:val="24"/>
          <w:szCs w:val="24"/>
        </w:rPr>
        <w:t xml:space="preserve">Members </w:t>
      </w:r>
      <w:r w:rsidR="00A43A39" w:rsidRPr="009A36D8">
        <w:rPr>
          <w:rFonts w:ascii="Times New Roman" w:hAnsi="Times New Roman" w:cs="Times New Roman"/>
          <w:sz w:val="24"/>
          <w:szCs w:val="24"/>
        </w:rPr>
        <w:t>P</w:t>
      </w:r>
      <w:r w:rsidR="003407B3" w:rsidRPr="009A36D8">
        <w:rPr>
          <w:rFonts w:ascii="Times New Roman" w:hAnsi="Times New Roman" w:cs="Times New Roman"/>
          <w:sz w:val="24"/>
          <w:szCs w:val="24"/>
        </w:rPr>
        <w:t xml:space="preserve">resent: </w:t>
      </w:r>
      <w:r w:rsidR="00926B84" w:rsidRPr="009A36D8">
        <w:rPr>
          <w:rFonts w:ascii="Times New Roman" w:hAnsi="Times New Roman" w:cs="Times New Roman"/>
          <w:sz w:val="24"/>
          <w:szCs w:val="24"/>
        </w:rPr>
        <w:t>Ulysses Brown, Tamara Friedrich, Gardner-Martin, Yousef</w:t>
      </w:r>
    </w:p>
    <w:p w:rsidR="006E65AB" w:rsidRPr="009A36D8" w:rsidRDefault="009A36D8">
      <w:pPr>
        <w:rPr>
          <w:rFonts w:ascii="Times New Roman" w:hAnsi="Times New Roman" w:cs="Times New Roman"/>
          <w:sz w:val="24"/>
          <w:szCs w:val="24"/>
        </w:rPr>
      </w:pPr>
      <w:r w:rsidRPr="009A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B84" w:rsidRPr="009A36D8">
        <w:rPr>
          <w:rFonts w:ascii="Times New Roman" w:hAnsi="Times New Roman" w:cs="Times New Roman"/>
          <w:sz w:val="24"/>
          <w:szCs w:val="24"/>
        </w:rPr>
        <w:t xml:space="preserve"> Jahmani, Lilian Reddick, and Lisa Yount</w:t>
      </w:r>
      <w:r w:rsidR="006E65AB" w:rsidRPr="009A36D8">
        <w:rPr>
          <w:rFonts w:ascii="Times New Roman" w:hAnsi="Times New Roman" w:cs="Times New Roman"/>
          <w:sz w:val="24"/>
          <w:szCs w:val="24"/>
        </w:rPr>
        <w:t>.</w:t>
      </w:r>
    </w:p>
    <w:p w:rsidR="00716D4E" w:rsidRPr="009A36D8" w:rsidRDefault="00716D4E">
      <w:pPr>
        <w:rPr>
          <w:rFonts w:ascii="Times New Roman" w:hAnsi="Times New Roman" w:cs="Times New Roman"/>
          <w:sz w:val="24"/>
          <w:szCs w:val="24"/>
        </w:rPr>
      </w:pPr>
    </w:p>
    <w:p w:rsidR="006E65AB" w:rsidRPr="009A36D8" w:rsidRDefault="006E65AB">
      <w:pPr>
        <w:rPr>
          <w:rFonts w:ascii="Times New Roman" w:hAnsi="Times New Roman" w:cs="Times New Roman"/>
          <w:sz w:val="24"/>
          <w:szCs w:val="24"/>
        </w:rPr>
      </w:pPr>
    </w:p>
    <w:p w:rsidR="0065002C" w:rsidRDefault="00E24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26B84" w:rsidRPr="00994B6B">
        <w:rPr>
          <w:rFonts w:ascii="Times New Roman" w:hAnsi="Times New Roman" w:cs="Times New Roman"/>
          <w:sz w:val="24"/>
          <w:szCs w:val="24"/>
        </w:rPr>
        <w:t>appointed Dr. Reddick as the chair</w:t>
      </w:r>
      <w:r w:rsidR="0065002C">
        <w:rPr>
          <w:rFonts w:ascii="Times New Roman" w:hAnsi="Times New Roman" w:cs="Times New Roman"/>
          <w:sz w:val="24"/>
          <w:szCs w:val="24"/>
        </w:rPr>
        <w:t xml:space="preserve"> and convener</w:t>
      </w:r>
      <w:r w:rsidR="00926B84" w:rsidRPr="00994B6B">
        <w:rPr>
          <w:rFonts w:ascii="Times New Roman" w:hAnsi="Times New Roman" w:cs="Times New Roman"/>
          <w:sz w:val="24"/>
          <w:szCs w:val="24"/>
        </w:rPr>
        <w:t xml:space="preserve"> of the Teaching and Learning Grants subcommittee; Dr. Jahmani was appointed c</w:t>
      </w:r>
      <w:r w:rsidR="00D71837" w:rsidRPr="00994B6B">
        <w:rPr>
          <w:rFonts w:ascii="Times New Roman" w:hAnsi="Times New Roman" w:cs="Times New Roman"/>
          <w:sz w:val="24"/>
          <w:szCs w:val="24"/>
        </w:rPr>
        <w:t xml:space="preserve">onvener </w:t>
      </w:r>
      <w:r w:rsidR="00926B84" w:rsidRPr="00994B6B">
        <w:rPr>
          <w:rFonts w:ascii="Times New Roman" w:hAnsi="Times New Roman" w:cs="Times New Roman"/>
          <w:sz w:val="24"/>
          <w:szCs w:val="24"/>
        </w:rPr>
        <w:t xml:space="preserve">of the </w:t>
      </w:r>
      <w:r w:rsidR="008F1EE8" w:rsidRPr="00994B6B">
        <w:rPr>
          <w:rFonts w:ascii="Times New Roman" w:hAnsi="Times New Roman" w:cs="Times New Roman"/>
          <w:sz w:val="24"/>
          <w:szCs w:val="24"/>
        </w:rPr>
        <w:t xml:space="preserve">Distinguished Professor subcommittee; Dr. </w:t>
      </w:r>
      <w:r w:rsidR="0065002C">
        <w:rPr>
          <w:rFonts w:ascii="Times New Roman" w:hAnsi="Times New Roman" w:cs="Times New Roman"/>
          <w:sz w:val="24"/>
          <w:szCs w:val="24"/>
        </w:rPr>
        <w:t>Choi</w:t>
      </w:r>
      <w:r w:rsidR="008F1EE8" w:rsidRPr="00994B6B">
        <w:rPr>
          <w:rFonts w:ascii="Times New Roman" w:hAnsi="Times New Roman" w:cs="Times New Roman"/>
          <w:sz w:val="24"/>
          <w:szCs w:val="24"/>
        </w:rPr>
        <w:t xml:space="preserve"> was appointed c</w:t>
      </w:r>
      <w:r w:rsidR="00D71837" w:rsidRPr="00994B6B">
        <w:rPr>
          <w:rFonts w:ascii="Times New Roman" w:hAnsi="Times New Roman" w:cs="Times New Roman"/>
          <w:sz w:val="24"/>
          <w:szCs w:val="24"/>
        </w:rPr>
        <w:t>onvener</w:t>
      </w:r>
      <w:r w:rsidR="008F1EE8" w:rsidRPr="00994B6B">
        <w:rPr>
          <w:rFonts w:ascii="Times New Roman" w:hAnsi="Times New Roman" w:cs="Times New Roman"/>
          <w:sz w:val="24"/>
          <w:szCs w:val="24"/>
        </w:rPr>
        <w:t xml:space="preserve"> of the Patent/Copyright subcommittee.</w:t>
      </w:r>
      <w:r w:rsidR="00D71837" w:rsidRPr="0099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D9" w:rsidRDefault="00D71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Doctors Reddick, Jahmani and </w:t>
      </w:r>
      <w:r w:rsidR="0065002C">
        <w:rPr>
          <w:rFonts w:ascii="Times New Roman" w:hAnsi="Times New Roman" w:cs="Times New Roman"/>
          <w:sz w:val="24"/>
          <w:szCs w:val="24"/>
        </w:rPr>
        <w:t xml:space="preserve">Choi </w:t>
      </w:r>
      <w:r w:rsidR="00740178" w:rsidRPr="00994B6B">
        <w:rPr>
          <w:rFonts w:ascii="Times New Roman" w:hAnsi="Times New Roman" w:cs="Times New Roman"/>
          <w:sz w:val="24"/>
          <w:szCs w:val="24"/>
        </w:rPr>
        <w:t xml:space="preserve">are responsible for convening a meeting of their respective subcommittees </w:t>
      </w:r>
      <w:r w:rsidR="002872EB" w:rsidRPr="00994B6B">
        <w:rPr>
          <w:rFonts w:ascii="Times New Roman" w:hAnsi="Times New Roman" w:cs="Times New Roman"/>
          <w:sz w:val="24"/>
          <w:szCs w:val="24"/>
        </w:rPr>
        <w:t xml:space="preserve">before the next </w:t>
      </w:r>
      <w:r w:rsidR="0065002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2872EB" w:rsidRPr="00994B6B">
        <w:rPr>
          <w:rFonts w:ascii="Times New Roman" w:hAnsi="Times New Roman" w:cs="Times New Roman"/>
          <w:sz w:val="24"/>
          <w:szCs w:val="24"/>
        </w:rPr>
        <w:t>meeting</w:t>
      </w:r>
      <w:r w:rsidR="00740178" w:rsidRPr="00994B6B">
        <w:rPr>
          <w:rFonts w:ascii="Times New Roman" w:hAnsi="Times New Roman" w:cs="Times New Roman"/>
          <w:sz w:val="24"/>
          <w:szCs w:val="24"/>
        </w:rPr>
        <w:t>.</w:t>
      </w:r>
    </w:p>
    <w:p w:rsidR="008F1EE8" w:rsidRPr="00994B6B" w:rsidRDefault="009A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 Pursuant to the faculty handbook, the Distinguished Professor and Patent/Copyright subcommittees will elect chairs</w:t>
      </w:r>
      <w:r w:rsidR="004158D9">
        <w:rPr>
          <w:rFonts w:ascii="Times New Roman" w:hAnsi="Times New Roman" w:cs="Times New Roman"/>
          <w:sz w:val="24"/>
          <w:szCs w:val="24"/>
        </w:rPr>
        <w:t xml:space="preserve"> at the first </w:t>
      </w:r>
      <w:r w:rsidRPr="00994B6B">
        <w:rPr>
          <w:rFonts w:ascii="Times New Roman" w:hAnsi="Times New Roman" w:cs="Times New Roman"/>
          <w:sz w:val="24"/>
          <w:szCs w:val="24"/>
        </w:rPr>
        <w:t>meeting.</w:t>
      </w:r>
    </w:p>
    <w:p w:rsidR="008F1EE8" w:rsidRPr="00994B6B" w:rsidRDefault="00121D80" w:rsidP="00D71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The committee agreed to </w:t>
      </w:r>
      <w:r w:rsidR="008F1EE8" w:rsidRPr="00994B6B">
        <w:rPr>
          <w:rFonts w:ascii="Times New Roman" w:hAnsi="Times New Roman" w:cs="Times New Roman"/>
          <w:sz w:val="24"/>
          <w:szCs w:val="24"/>
        </w:rPr>
        <w:t>staff the aforementioned subcommittees s</w:t>
      </w:r>
      <w:r w:rsidRPr="00994B6B">
        <w:rPr>
          <w:rFonts w:ascii="Times New Roman" w:hAnsi="Times New Roman" w:cs="Times New Roman"/>
          <w:sz w:val="24"/>
          <w:szCs w:val="24"/>
        </w:rPr>
        <w:t>o</w:t>
      </w:r>
      <w:r w:rsidR="008F1EE8" w:rsidRPr="00994B6B">
        <w:rPr>
          <w:rFonts w:ascii="Times New Roman" w:hAnsi="Times New Roman" w:cs="Times New Roman"/>
          <w:sz w:val="24"/>
          <w:szCs w:val="24"/>
        </w:rPr>
        <w:t xml:space="preserve"> that all colleges had representation. The subcommittees are </w:t>
      </w:r>
      <w:r w:rsidR="00CA7ED0" w:rsidRPr="00994B6B">
        <w:rPr>
          <w:rFonts w:ascii="Times New Roman" w:hAnsi="Times New Roman" w:cs="Times New Roman"/>
          <w:sz w:val="24"/>
          <w:szCs w:val="24"/>
        </w:rPr>
        <w:t xml:space="preserve">staffed as </w:t>
      </w:r>
      <w:r w:rsidR="008F1EE8" w:rsidRPr="00994B6B">
        <w:rPr>
          <w:rFonts w:ascii="Times New Roman" w:hAnsi="Times New Roman" w:cs="Times New Roman"/>
          <w:sz w:val="24"/>
          <w:szCs w:val="24"/>
        </w:rPr>
        <w:t>follows:</w:t>
      </w:r>
    </w:p>
    <w:p w:rsidR="008F1EE8" w:rsidRPr="00994B6B" w:rsidRDefault="008F1EE8" w:rsidP="00121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38"/>
        <w:gridCol w:w="3240"/>
        <w:gridCol w:w="3150"/>
      </w:tblGrid>
      <w:tr w:rsidR="00994B6B" w:rsidRPr="00994B6B" w:rsidTr="00994B6B">
        <w:tc>
          <w:tcPr>
            <w:tcW w:w="2538" w:type="dxa"/>
          </w:tcPr>
          <w:p w:rsidR="00994B6B" w:rsidRPr="00994B6B" w:rsidRDefault="00994B6B" w:rsidP="005562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</w:t>
            </w:r>
          </w:p>
        </w:tc>
        <w:tc>
          <w:tcPr>
            <w:tcW w:w="3240" w:type="dxa"/>
          </w:tcPr>
          <w:p w:rsidR="00994B6B" w:rsidRPr="00994B6B" w:rsidRDefault="00994B6B" w:rsidP="005562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b/>
                <w:sz w:val="24"/>
                <w:szCs w:val="24"/>
              </w:rPr>
              <w:t>Distinguished Professor</w:t>
            </w:r>
          </w:p>
        </w:tc>
        <w:tc>
          <w:tcPr>
            <w:tcW w:w="3150" w:type="dxa"/>
          </w:tcPr>
          <w:p w:rsidR="00994B6B" w:rsidRPr="00994B6B" w:rsidRDefault="00994B6B" w:rsidP="005562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b/>
                <w:sz w:val="24"/>
                <w:szCs w:val="24"/>
              </w:rPr>
              <w:t>Patent/Copyright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99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B6B" w:rsidRPr="00994B6B" w:rsidRDefault="00994B6B" w:rsidP="0044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4B6B" w:rsidRPr="00994B6B" w:rsidRDefault="00994B6B" w:rsidP="0028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99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 xml:space="preserve">Lilian Reddick chair)          </w:t>
            </w:r>
          </w:p>
        </w:tc>
        <w:tc>
          <w:tcPr>
            <w:tcW w:w="3240" w:type="dxa"/>
          </w:tcPr>
          <w:p w:rsidR="00994B6B" w:rsidRPr="00994B6B" w:rsidRDefault="00994B6B" w:rsidP="0044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 xml:space="preserve">Yousef Jahmani (convener)         </w:t>
            </w:r>
          </w:p>
        </w:tc>
        <w:tc>
          <w:tcPr>
            <w:tcW w:w="3150" w:type="dxa"/>
          </w:tcPr>
          <w:p w:rsidR="00994B6B" w:rsidRPr="00994B6B" w:rsidRDefault="004158D9" w:rsidP="004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 xml:space="preserve">Hae Yeon Choi </w:t>
            </w:r>
            <w:r w:rsidR="00994B6B" w:rsidRPr="00994B6B">
              <w:rPr>
                <w:rFonts w:ascii="Times New Roman" w:hAnsi="Times New Roman" w:cs="Times New Roman"/>
                <w:sz w:val="24"/>
                <w:szCs w:val="24"/>
              </w:rPr>
              <w:t>(convener)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Adegboye Adeyemo</w:t>
            </w:r>
          </w:p>
        </w:tc>
        <w:tc>
          <w:tcPr>
            <w:tcW w:w="324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 xml:space="preserve">Shinemin Lin </w:t>
            </w:r>
          </w:p>
        </w:tc>
        <w:tc>
          <w:tcPr>
            <w:tcW w:w="315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Henry Taylor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Lisa Yount</w:t>
            </w:r>
          </w:p>
        </w:tc>
        <w:tc>
          <w:tcPr>
            <w:tcW w:w="324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r w:rsidR="00406E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thy Gardner-Martin</w:t>
            </w:r>
          </w:p>
        </w:tc>
        <w:tc>
          <w:tcPr>
            <w:tcW w:w="315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Harpel Singh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Tamara Friedrich</w:t>
            </w:r>
          </w:p>
        </w:tc>
        <w:tc>
          <w:tcPr>
            <w:tcW w:w="324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Hae Yeon Choi</w:t>
            </w:r>
          </w:p>
        </w:tc>
        <w:tc>
          <w:tcPr>
            <w:tcW w:w="3150" w:type="dxa"/>
          </w:tcPr>
          <w:p w:rsidR="00994B6B" w:rsidRPr="00994B6B" w:rsidRDefault="004158D9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Kazuo Yagami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Ulysses Brown</w:t>
            </w:r>
          </w:p>
        </w:tc>
        <w:tc>
          <w:tcPr>
            <w:tcW w:w="324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4B6B" w:rsidRPr="00994B6B" w:rsidRDefault="004158D9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6B">
              <w:rPr>
                <w:rFonts w:ascii="Times New Roman" w:hAnsi="Times New Roman" w:cs="Times New Roman"/>
                <w:sz w:val="24"/>
                <w:szCs w:val="24"/>
              </w:rPr>
              <w:t>Adegboye Adeyemo</w:t>
            </w:r>
          </w:p>
        </w:tc>
      </w:tr>
      <w:tr w:rsidR="00994B6B" w:rsidRPr="00994B6B" w:rsidTr="00994B6B">
        <w:tc>
          <w:tcPr>
            <w:tcW w:w="2538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4B6B" w:rsidRPr="00994B6B" w:rsidRDefault="00994B6B" w:rsidP="00121D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80" w:rsidRPr="00994B6B" w:rsidRDefault="00121D80" w:rsidP="00121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EE8" w:rsidRPr="00994B6B" w:rsidRDefault="00CE5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We discussed faculty sabbaticals and agreed that </w:t>
      </w:r>
      <w:r w:rsidR="00F7508B" w:rsidRPr="00994B6B">
        <w:rPr>
          <w:rFonts w:ascii="Times New Roman" w:hAnsi="Times New Roman" w:cs="Times New Roman"/>
          <w:sz w:val="24"/>
          <w:szCs w:val="24"/>
        </w:rPr>
        <w:t xml:space="preserve">both </w:t>
      </w:r>
      <w:r w:rsidRPr="00994B6B">
        <w:rPr>
          <w:rFonts w:ascii="Times New Roman" w:hAnsi="Times New Roman" w:cs="Times New Roman"/>
          <w:sz w:val="24"/>
          <w:szCs w:val="24"/>
        </w:rPr>
        <w:t>tenured an</w:t>
      </w:r>
      <w:r w:rsidR="008C6F13" w:rsidRPr="00994B6B">
        <w:rPr>
          <w:rFonts w:ascii="Times New Roman" w:hAnsi="Times New Roman" w:cs="Times New Roman"/>
          <w:sz w:val="24"/>
          <w:szCs w:val="24"/>
        </w:rPr>
        <w:t xml:space="preserve">d tenured-track faculty should be eligible for this type of leave. Members opined that tenure-track faculty should be able to use sabbatical leave as a way to strengthen their research portfolios prior to applying for tenure and/or promotion.  </w:t>
      </w:r>
    </w:p>
    <w:p w:rsidR="008F1EE8" w:rsidRPr="00994B6B" w:rsidRDefault="00F75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Members expressed </w:t>
      </w:r>
      <w:r w:rsidR="00FA7075" w:rsidRPr="00994B6B">
        <w:rPr>
          <w:rFonts w:ascii="Times New Roman" w:hAnsi="Times New Roman" w:cs="Times New Roman"/>
          <w:sz w:val="24"/>
          <w:szCs w:val="24"/>
        </w:rPr>
        <w:t xml:space="preserve">the opinion that the current sabbatical policy was unclear and further clarification was needed from the administration. Dr. </w:t>
      </w:r>
      <w:r w:rsidR="0075200F" w:rsidRPr="00994B6B">
        <w:rPr>
          <w:rFonts w:ascii="Times New Roman" w:hAnsi="Times New Roman" w:cs="Times New Roman"/>
          <w:sz w:val="24"/>
          <w:szCs w:val="24"/>
        </w:rPr>
        <w:t xml:space="preserve">Gardner-Martin agreed to </w:t>
      </w:r>
      <w:r w:rsidR="00FA7075" w:rsidRPr="00994B6B">
        <w:rPr>
          <w:rFonts w:ascii="Times New Roman" w:hAnsi="Times New Roman" w:cs="Times New Roman"/>
          <w:sz w:val="24"/>
          <w:szCs w:val="24"/>
        </w:rPr>
        <w:t xml:space="preserve">investigate this </w:t>
      </w:r>
      <w:r w:rsidR="001575CB">
        <w:rPr>
          <w:rFonts w:ascii="Times New Roman" w:hAnsi="Times New Roman" w:cs="Times New Roman"/>
          <w:sz w:val="24"/>
          <w:szCs w:val="24"/>
        </w:rPr>
        <w:t>issue</w:t>
      </w:r>
      <w:r w:rsidR="00FA7075" w:rsidRPr="00994B6B">
        <w:rPr>
          <w:rFonts w:ascii="Times New Roman" w:hAnsi="Times New Roman" w:cs="Times New Roman"/>
          <w:sz w:val="24"/>
          <w:szCs w:val="24"/>
        </w:rPr>
        <w:t xml:space="preserve"> and report her findings to the committee. </w:t>
      </w:r>
      <w:r w:rsidR="0075200F" w:rsidRPr="0099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D8" w:rsidRPr="00994B6B" w:rsidRDefault="00D80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>Because the faculty development committee has not consistently met in the past, m</w:t>
      </w:r>
      <w:r w:rsidR="009A36D8" w:rsidRPr="00994B6B">
        <w:rPr>
          <w:rFonts w:ascii="Times New Roman" w:hAnsi="Times New Roman" w:cs="Times New Roman"/>
          <w:sz w:val="24"/>
          <w:szCs w:val="24"/>
        </w:rPr>
        <w:t>embers expressed the need for the committee to meet with the VPAA to determine the amount of faculty development funds available for its use.</w:t>
      </w:r>
    </w:p>
    <w:p w:rsidR="008F1EE8" w:rsidRPr="00994B6B" w:rsidRDefault="002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 xml:space="preserve">The next meeting will be held </w:t>
      </w:r>
      <w:r w:rsidR="0081441B" w:rsidRPr="00994B6B">
        <w:rPr>
          <w:rFonts w:ascii="Times New Roman" w:hAnsi="Times New Roman" w:cs="Times New Roman"/>
          <w:sz w:val="24"/>
          <w:szCs w:val="24"/>
        </w:rPr>
        <w:t xml:space="preserve">at 2:00pm </w:t>
      </w:r>
      <w:r w:rsidRPr="00994B6B">
        <w:rPr>
          <w:rFonts w:ascii="Times New Roman" w:hAnsi="Times New Roman" w:cs="Times New Roman"/>
          <w:sz w:val="24"/>
          <w:szCs w:val="24"/>
        </w:rPr>
        <w:t>on February 08, 2013.</w:t>
      </w:r>
    </w:p>
    <w:p w:rsidR="006E65AB" w:rsidRPr="00994B6B" w:rsidRDefault="003407B3" w:rsidP="002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6B">
        <w:rPr>
          <w:rFonts w:ascii="Times New Roman" w:hAnsi="Times New Roman" w:cs="Times New Roman"/>
          <w:sz w:val="24"/>
          <w:szCs w:val="24"/>
        </w:rPr>
        <w:t>Meeting adjourned.</w:t>
      </w:r>
      <w:r w:rsidR="006E65AB" w:rsidRPr="00994B6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E65AB" w:rsidRPr="00994B6B" w:rsidSect="005F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2B"/>
    <w:multiLevelType w:val="hybridMultilevel"/>
    <w:tmpl w:val="AEA8E32E"/>
    <w:lvl w:ilvl="0" w:tplc="4D54E2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FEC"/>
    <w:multiLevelType w:val="hybridMultilevel"/>
    <w:tmpl w:val="08BA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B"/>
    <w:rsid w:val="00037359"/>
    <w:rsid w:val="0008240E"/>
    <w:rsid w:val="000F0B00"/>
    <w:rsid w:val="00103486"/>
    <w:rsid w:val="0011625D"/>
    <w:rsid w:val="00121D80"/>
    <w:rsid w:val="00127252"/>
    <w:rsid w:val="001575CB"/>
    <w:rsid w:val="00240CB8"/>
    <w:rsid w:val="002872EB"/>
    <w:rsid w:val="002A4CAE"/>
    <w:rsid w:val="003146FB"/>
    <w:rsid w:val="003407B3"/>
    <w:rsid w:val="00347110"/>
    <w:rsid w:val="003A73A1"/>
    <w:rsid w:val="003E0646"/>
    <w:rsid w:val="00406EE2"/>
    <w:rsid w:val="004158D9"/>
    <w:rsid w:val="00427515"/>
    <w:rsid w:val="0042758D"/>
    <w:rsid w:val="004418A3"/>
    <w:rsid w:val="00451081"/>
    <w:rsid w:val="004858BD"/>
    <w:rsid w:val="004F3DCD"/>
    <w:rsid w:val="00511C90"/>
    <w:rsid w:val="005562F6"/>
    <w:rsid w:val="005F60B0"/>
    <w:rsid w:val="00621F35"/>
    <w:rsid w:val="00637077"/>
    <w:rsid w:val="0065002C"/>
    <w:rsid w:val="006E30A4"/>
    <w:rsid w:val="006E65AB"/>
    <w:rsid w:val="006F71C4"/>
    <w:rsid w:val="00716D4E"/>
    <w:rsid w:val="00740178"/>
    <w:rsid w:val="0075200F"/>
    <w:rsid w:val="00763179"/>
    <w:rsid w:val="007F7E4A"/>
    <w:rsid w:val="0081250D"/>
    <w:rsid w:val="0081441B"/>
    <w:rsid w:val="008C630B"/>
    <w:rsid w:val="008C6F13"/>
    <w:rsid w:val="008F1EE8"/>
    <w:rsid w:val="00926B84"/>
    <w:rsid w:val="00932699"/>
    <w:rsid w:val="00994B6B"/>
    <w:rsid w:val="009A36D8"/>
    <w:rsid w:val="009B663A"/>
    <w:rsid w:val="009E6867"/>
    <w:rsid w:val="00A05791"/>
    <w:rsid w:val="00A43A39"/>
    <w:rsid w:val="00A61B4B"/>
    <w:rsid w:val="00AC6D3A"/>
    <w:rsid w:val="00AD699E"/>
    <w:rsid w:val="00AF1C88"/>
    <w:rsid w:val="00B93D48"/>
    <w:rsid w:val="00BC0CC7"/>
    <w:rsid w:val="00C56C7D"/>
    <w:rsid w:val="00CA7ED0"/>
    <w:rsid w:val="00CE5B6F"/>
    <w:rsid w:val="00D71837"/>
    <w:rsid w:val="00D80621"/>
    <w:rsid w:val="00DC1831"/>
    <w:rsid w:val="00E027C0"/>
    <w:rsid w:val="00E078D9"/>
    <w:rsid w:val="00E140A9"/>
    <w:rsid w:val="00E22409"/>
    <w:rsid w:val="00E24F50"/>
    <w:rsid w:val="00E54FC0"/>
    <w:rsid w:val="00ED281B"/>
    <w:rsid w:val="00EE6A4F"/>
    <w:rsid w:val="00F05054"/>
    <w:rsid w:val="00F43EBF"/>
    <w:rsid w:val="00F7508B"/>
    <w:rsid w:val="00F9344D"/>
    <w:rsid w:val="00FA1820"/>
    <w:rsid w:val="00FA7075"/>
    <w:rsid w:val="00FB5084"/>
    <w:rsid w:val="00FF016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0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0B0"/>
    <w:pPr>
      <w:ind w:left="720"/>
    </w:pPr>
  </w:style>
  <w:style w:type="paragraph" w:styleId="BodyText">
    <w:name w:val="Body Text"/>
    <w:basedOn w:val="Normal"/>
    <w:link w:val="BodyTextChar"/>
    <w:uiPriority w:val="99"/>
    <w:rsid w:val="005F60B0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0B0"/>
    <w:rPr>
      <w:rFonts w:ascii="Calibri" w:hAnsi="Calibri" w:cs="Calibri"/>
      <w:sz w:val="28"/>
      <w:szCs w:val="28"/>
    </w:rPr>
  </w:style>
  <w:style w:type="table" w:styleId="TableGrid">
    <w:name w:val="Table Grid"/>
    <w:basedOn w:val="TableNormal"/>
    <w:uiPriority w:val="59"/>
    <w:rsid w:val="0044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0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60B0"/>
    <w:pPr>
      <w:ind w:left="720"/>
    </w:pPr>
  </w:style>
  <w:style w:type="paragraph" w:styleId="BodyText">
    <w:name w:val="Body Text"/>
    <w:basedOn w:val="Normal"/>
    <w:link w:val="BodyTextChar"/>
    <w:uiPriority w:val="99"/>
    <w:rsid w:val="005F60B0"/>
    <w:pPr>
      <w:jc w:val="center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0B0"/>
    <w:rPr>
      <w:rFonts w:ascii="Calibri" w:hAnsi="Calibri" w:cs="Calibri"/>
      <w:sz w:val="28"/>
      <w:szCs w:val="28"/>
    </w:rPr>
  </w:style>
  <w:style w:type="table" w:styleId="TableGrid">
    <w:name w:val="Table Grid"/>
    <w:basedOn w:val="TableNormal"/>
    <w:uiPriority w:val="59"/>
    <w:rsid w:val="0044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D535-1B8D-4C2C-ADE5-2D5335F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SEPTEMBER 4, 2009, MEETING OF THE FACULTY RECRUITMENT COMMITTEE</vt:lpstr>
    </vt:vector>
  </TitlesOfParts>
  <Company>SSU-COBA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SEPTEMBER 4, 2009, MEETING OF THE FACULTY RECRUITMENT COMMITTEE</dc:title>
  <dc:creator>torresp</dc:creator>
  <cp:lastModifiedBy>Ulysses</cp:lastModifiedBy>
  <cp:revision>31</cp:revision>
  <cp:lastPrinted>2009-09-09T16:48:00Z</cp:lastPrinted>
  <dcterms:created xsi:type="dcterms:W3CDTF">2013-01-26T01:20:00Z</dcterms:created>
  <dcterms:modified xsi:type="dcterms:W3CDTF">2013-01-26T03:46:00Z</dcterms:modified>
</cp:coreProperties>
</file>