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47" w:rsidRDefault="00F34F53" w:rsidP="00F34F53">
      <w:pPr>
        <w:pStyle w:val="NoSpacing"/>
        <w:rPr>
          <w:sz w:val="24"/>
          <w:szCs w:val="24"/>
        </w:rPr>
      </w:pPr>
      <w:r>
        <w:rPr>
          <w:sz w:val="24"/>
          <w:szCs w:val="24"/>
        </w:rPr>
        <w:t>Executive Committee Minutes- Savannah State University</w:t>
      </w:r>
    </w:p>
    <w:p w:rsidR="00F34F53" w:rsidRDefault="00A63D34" w:rsidP="00F34F53">
      <w:pPr>
        <w:pStyle w:val="NoSpacing"/>
        <w:rPr>
          <w:sz w:val="24"/>
          <w:szCs w:val="24"/>
        </w:rPr>
      </w:pPr>
      <w:r>
        <w:rPr>
          <w:sz w:val="24"/>
          <w:szCs w:val="24"/>
        </w:rPr>
        <w:t>Monday, November, 7</w:t>
      </w:r>
      <w:r w:rsidR="00F34F53">
        <w:rPr>
          <w:sz w:val="24"/>
          <w:szCs w:val="24"/>
        </w:rPr>
        <w:t xml:space="preserve">     4PM    Business Building</w:t>
      </w:r>
    </w:p>
    <w:p w:rsidR="00F34F53" w:rsidRDefault="00A63D34" w:rsidP="00F34F53">
      <w:pPr>
        <w:pStyle w:val="NoSpacing"/>
        <w:rPr>
          <w:sz w:val="24"/>
          <w:szCs w:val="24"/>
        </w:rPr>
      </w:pPr>
      <w:r>
        <w:rPr>
          <w:sz w:val="24"/>
          <w:szCs w:val="24"/>
        </w:rPr>
        <w:t>Present: Executive Committee M</w:t>
      </w:r>
      <w:r w:rsidR="00F34F53">
        <w:rPr>
          <w:sz w:val="24"/>
          <w:szCs w:val="24"/>
        </w:rPr>
        <w:t>embers: Dowling, Metts, McClain, Dolo, Yount</w:t>
      </w:r>
    </w:p>
    <w:p w:rsidR="00F34F53" w:rsidRDefault="00F34F53" w:rsidP="00F34F53">
      <w:pPr>
        <w:pStyle w:val="NoSpacing"/>
        <w:rPr>
          <w:sz w:val="24"/>
          <w:szCs w:val="24"/>
        </w:rPr>
      </w:pPr>
      <w:r>
        <w:rPr>
          <w:sz w:val="24"/>
          <w:szCs w:val="24"/>
        </w:rPr>
        <w:t>Guests: Arora, Yount</w:t>
      </w:r>
    </w:p>
    <w:p w:rsidR="00A63D34" w:rsidRDefault="00A63D34" w:rsidP="00A63D34">
      <w:pPr>
        <w:pStyle w:val="NoSpacing"/>
        <w:ind w:left="1080"/>
        <w:rPr>
          <w:sz w:val="24"/>
          <w:szCs w:val="24"/>
        </w:rPr>
      </w:pPr>
    </w:p>
    <w:p w:rsidR="00F34F53" w:rsidRDefault="00F34F53" w:rsidP="00F34F53">
      <w:pPr>
        <w:pStyle w:val="NoSpacing"/>
        <w:numPr>
          <w:ilvl w:val="0"/>
          <w:numId w:val="1"/>
        </w:numPr>
        <w:rPr>
          <w:sz w:val="24"/>
          <w:szCs w:val="24"/>
        </w:rPr>
      </w:pPr>
      <w:r>
        <w:rPr>
          <w:sz w:val="24"/>
          <w:szCs w:val="24"/>
        </w:rPr>
        <w:t>Planning and Budget Committee</w:t>
      </w:r>
    </w:p>
    <w:p w:rsidR="00F34F53" w:rsidRDefault="00F34F53" w:rsidP="00F34F53">
      <w:pPr>
        <w:pStyle w:val="NoSpacing"/>
        <w:numPr>
          <w:ilvl w:val="0"/>
          <w:numId w:val="2"/>
        </w:numPr>
        <w:rPr>
          <w:sz w:val="24"/>
          <w:szCs w:val="24"/>
        </w:rPr>
      </w:pPr>
      <w:r>
        <w:rPr>
          <w:sz w:val="24"/>
          <w:szCs w:val="24"/>
        </w:rPr>
        <w:t xml:space="preserve">Dr. Yount and Dr. Arora said they want to represent the senate in </w:t>
      </w:r>
      <w:r w:rsidR="00A63D34">
        <w:rPr>
          <w:sz w:val="24"/>
          <w:szCs w:val="24"/>
        </w:rPr>
        <w:t>the most appropriate way and need</w:t>
      </w:r>
      <w:r>
        <w:rPr>
          <w:sz w:val="24"/>
          <w:szCs w:val="24"/>
        </w:rPr>
        <w:t xml:space="preserve"> to know what their mission is at the meetings. </w:t>
      </w:r>
    </w:p>
    <w:p w:rsidR="00F34F53" w:rsidRDefault="00F34F53" w:rsidP="00F34F53">
      <w:pPr>
        <w:pStyle w:val="NoSpacing"/>
        <w:numPr>
          <w:ilvl w:val="0"/>
          <w:numId w:val="2"/>
        </w:numPr>
        <w:rPr>
          <w:sz w:val="24"/>
          <w:szCs w:val="24"/>
        </w:rPr>
      </w:pPr>
      <w:r>
        <w:rPr>
          <w:sz w:val="24"/>
          <w:szCs w:val="24"/>
        </w:rPr>
        <w:t>There is a bu</w:t>
      </w:r>
      <w:r w:rsidR="00A63D34">
        <w:rPr>
          <w:sz w:val="24"/>
          <w:szCs w:val="24"/>
        </w:rPr>
        <w:t>dget shortfall of 4-5% every year</w:t>
      </w:r>
      <w:r>
        <w:rPr>
          <w:sz w:val="24"/>
          <w:szCs w:val="24"/>
        </w:rPr>
        <w:t xml:space="preserve">. We are wasting 4-5% of the instructional budget. The surplus is then spent at physical plant. The reason could be partly due to poor management by department heads. </w:t>
      </w:r>
    </w:p>
    <w:p w:rsidR="00F34F53" w:rsidRDefault="00F34F53" w:rsidP="00F34F53">
      <w:pPr>
        <w:pStyle w:val="NoSpacing"/>
        <w:numPr>
          <w:ilvl w:val="0"/>
          <w:numId w:val="2"/>
        </w:numPr>
        <w:rPr>
          <w:sz w:val="24"/>
          <w:szCs w:val="24"/>
        </w:rPr>
      </w:pPr>
      <w:r>
        <w:rPr>
          <w:sz w:val="24"/>
          <w:szCs w:val="24"/>
        </w:rPr>
        <w:t>We need to know wh</w:t>
      </w:r>
      <w:r w:rsidR="00A63D34">
        <w:rPr>
          <w:sz w:val="24"/>
          <w:szCs w:val="24"/>
        </w:rPr>
        <w:t>at is allocated in the budget to</w:t>
      </w:r>
      <w:r>
        <w:rPr>
          <w:sz w:val="24"/>
          <w:szCs w:val="24"/>
        </w:rPr>
        <w:t xml:space="preserve"> each college and department for travel and faculty development.</w:t>
      </w:r>
    </w:p>
    <w:p w:rsidR="00F34F53" w:rsidRDefault="00F34F53" w:rsidP="00F34F53">
      <w:pPr>
        <w:pStyle w:val="NoSpacing"/>
        <w:numPr>
          <w:ilvl w:val="0"/>
          <w:numId w:val="2"/>
        </w:numPr>
        <w:rPr>
          <w:sz w:val="24"/>
          <w:szCs w:val="24"/>
        </w:rPr>
      </w:pPr>
      <w:r>
        <w:rPr>
          <w:sz w:val="24"/>
          <w:szCs w:val="24"/>
        </w:rPr>
        <w:t>Dr. Dowling suggested that the Faculty Senate website could publish a detailed budget by department. It would be good to be able to show what was budgeted and what was spent on a monthly basis.</w:t>
      </w:r>
    </w:p>
    <w:p w:rsidR="00C94A27" w:rsidRDefault="00F34F53" w:rsidP="00F34F53">
      <w:pPr>
        <w:pStyle w:val="NoSpacing"/>
        <w:numPr>
          <w:ilvl w:val="0"/>
          <w:numId w:val="2"/>
        </w:numPr>
        <w:rPr>
          <w:sz w:val="24"/>
          <w:szCs w:val="24"/>
        </w:rPr>
      </w:pPr>
      <w:r>
        <w:rPr>
          <w:sz w:val="24"/>
          <w:szCs w:val="24"/>
        </w:rPr>
        <w:t>Title III is a major source of funding for HBCU’s. It is a federal program designed to make up for a lack of an endowment at HBCU’s</w:t>
      </w:r>
      <w:r w:rsidR="00C94A27">
        <w:rPr>
          <w:sz w:val="24"/>
          <w:szCs w:val="24"/>
        </w:rPr>
        <w:t>. We have never had information about Title III, which sometimes funds faculty travel. We are under major scrutiny for projects funded by Title III and are over our five-year spending limit. Title III has paid for computer technology and labs. It is anything but transparent. Title III has a five-year funding cycle. In January, a new five-y</w:t>
      </w:r>
      <w:r w:rsidR="00A63D34">
        <w:rPr>
          <w:sz w:val="24"/>
          <w:szCs w:val="24"/>
        </w:rPr>
        <w:t>ear cycle comes up. Title III</w:t>
      </w:r>
      <w:r w:rsidR="00C94A27">
        <w:rPr>
          <w:sz w:val="24"/>
          <w:szCs w:val="24"/>
        </w:rPr>
        <w:t xml:space="preserve"> is only used for undergraduate program</w:t>
      </w:r>
      <w:r w:rsidR="00A63D34">
        <w:rPr>
          <w:sz w:val="24"/>
          <w:szCs w:val="24"/>
        </w:rPr>
        <w:t>s</w:t>
      </w:r>
      <w:r w:rsidR="00C94A27">
        <w:rPr>
          <w:sz w:val="24"/>
          <w:szCs w:val="24"/>
        </w:rPr>
        <w:t xml:space="preserve"> and cannot be used for student travel. </w:t>
      </w:r>
    </w:p>
    <w:p w:rsidR="00F34F53" w:rsidRDefault="00C94A27" w:rsidP="00F34F53">
      <w:pPr>
        <w:pStyle w:val="NoSpacing"/>
        <w:numPr>
          <w:ilvl w:val="0"/>
          <w:numId w:val="2"/>
        </w:numPr>
        <w:rPr>
          <w:sz w:val="24"/>
          <w:szCs w:val="24"/>
        </w:rPr>
      </w:pPr>
      <w:r>
        <w:rPr>
          <w:sz w:val="24"/>
          <w:szCs w:val="24"/>
        </w:rPr>
        <w:t>Pay Raises for Promotion- The increase for any promotion is $750.</w:t>
      </w:r>
      <w:r w:rsidR="00A63D34">
        <w:rPr>
          <w:sz w:val="24"/>
          <w:szCs w:val="24"/>
        </w:rPr>
        <w:t xml:space="preserve"> </w:t>
      </w:r>
      <w:r>
        <w:rPr>
          <w:sz w:val="24"/>
          <w:szCs w:val="24"/>
        </w:rPr>
        <w:t>Dr, McClain expressed her d</w:t>
      </w:r>
      <w:r w:rsidR="00A63D34">
        <w:rPr>
          <w:sz w:val="24"/>
          <w:szCs w:val="24"/>
        </w:rPr>
        <w:t>isappointment to the President.</w:t>
      </w:r>
      <w:r>
        <w:rPr>
          <w:sz w:val="24"/>
          <w:szCs w:val="24"/>
        </w:rPr>
        <w:t xml:space="preserve"> Dr. Crow will look into promotion raises at other institutions. Criteria should be developed for identifying other institutions to which we can be compared. The President seemed to support this.</w:t>
      </w:r>
    </w:p>
    <w:p w:rsidR="00C94A27" w:rsidRDefault="00C94A27" w:rsidP="00F34F53">
      <w:pPr>
        <w:pStyle w:val="NoSpacing"/>
        <w:numPr>
          <w:ilvl w:val="0"/>
          <w:numId w:val="2"/>
        </w:numPr>
        <w:rPr>
          <w:sz w:val="24"/>
          <w:szCs w:val="24"/>
        </w:rPr>
      </w:pPr>
      <w:r>
        <w:rPr>
          <w:sz w:val="24"/>
          <w:szCs w:val="24"/>
        </w:rPr>
        <w:t xml:space="preserve">Dr. Arora and Dr. Yount will meet with Dr. Sarhan being the next Planning &amp; Budget Committee. </w:t>
      </w:r>
      <w:r w:rsidR="00B83EDA">
        <w:rPr>
          <w:sz w:val="24"/>
          <w:szCs w:val="24"/>
        </w:rPr>
        <w:t xml:space="preserve">. They will advocate for promotion and overload pay raises and </w:t>
      </w:r>
      <w:r w:rsidR="00A63D34">
        <w:rPr>
          <w:sz w:val="24"/>
          <w:szCs w:val="24"/>
        </w:rPr>
        <w:t xml:space="preserve">inquire </w:t>
      </w:r>
      <w:r w:rsidR="00B83EDA">
        <w:rPr>
          <w:sz w:val="24"/>
          <w:szCs w:val="24"/>
        </w:rPr>
        <w:t>about the Senate budget.</w:t>
      </w:r>
    </w:p>
    <w:p w:rsidR="00B83EDA" w:rsidRDefault="00B83EDA" w:rsidP="00F34F53">
      <w:pPr>
        <w:pStyle w:val="NoSpacing"/>
        <w:numPr>
          <w:ilvl w:val="0"/>
          <w:numId w:val="2"/>
        </w:numPr>
        <w:rPr>
          <w:sz w:val="24"/>
          <w:szCs w:val="24"/>
        </w:rPr>
      </w:pPr>
      <w:r>
        <w:rPr>
          <w:sz w:val="24"/>
          <w:szCs w:val="24"/>
        </w:rPr>
        <w:t>It was suggested that Dr. Jolley make a presentation about the budget to the Senate.</w:t>
      </w:r>
    </w:p>
    <w:p w:rsidR="00A63D34" w:rsidRDefault="00A63D34" w:rsidP="00A63D34">
      <w:pPr>
        <w:pStyle w:val="NoSpacing"/>
        <w:ind w:left="1080"/>
        <w:rPr>
          <w:sz w:val="24"/>
          <w:szCs w:val="24"/>
        </w:rPr>
      </w:pPr>
    </w:p>
    <w:p w:rsidR="00B83EDA" w:rsidRDefault="00B83EDA" w:rsidP="00B83EDA">
      <w:pPr>
        <w:pStyle w:val="NoSpacing"/>
        <w:numPr>
          <w:ilvl w:val="0"/>
          <w:numId w:val="1"/>
        </w:numPr>
        <w:rPr>
          <w:sz w:val="24"/>
          <w:szCs w:val="24"/>
        </w:rPr>
      </w:pPr>
      <w:r>
        <w:rPr>
          <w:sz w:val="24"/>
          <w:szCs w:val="24"/>
        </w:rPr>
        <w:t xml:space="preserve">Board of Regents News                                                                                                          1. </w:t>
      </w:r>
      <w:r w:rsidR="00A63D34">
        <w:rPr>
          <w:sz w:val="24"/>
          <w:szCs w:val="24"/>
        </w:rPr>
        <w:t xml:space="preserve">1. </w:t>
      </w:r>
      <w:r>
        <w:rPr>
          <w:sz w:val="24"/>
          <w:szCs w:val="24"/>
        </w:rPr>
        <w:t xml:space="preserve">In February of 2012, the Faculty Council of the Georgia Board of Regents will have its meeting in Savannah.                                                                                                                    2. The BOR is stressing retention, progress, and graduation. We should focus on retention and graduation and still maintain high academic standards. The BOR is going to start to track transfers.                                                                                                   </w:t>
      </w:r>
      <w:r w:rsidR="004F7273">
        <w:rPr>
          <w:sz w:val="24"/>
          <w:szCs w:val="24"/>
        </w:rPr>
        <w:t>3. The m</w:t>
      </w:r>
      <w:r>
        <w:rPr>
          <w:sz w:val="24"/>
          <w:szCs w:val="24"/>
        </w:rPr>
        <w:t>erger</w:t>
      </w:r>
      <w:r w:rsidR="004F7273">
        <w:rPr>
          <w:sz w:val="24"/>
          <w:szCs w:val="24"/>
        </w:rPr>
        <w:t xml:space="preserve"> will continue to receive a good deal of conversation. SSU still does not have a Presidential search and may well be on the list for possible merger. </w:t>
      </w:r>
    </w:p>
    <w:p w:rsidR="004F7273" w:rsidRDefault="004F7273" w:rsidP="00B83EDA">
      <w:pPr>
        <w:pStyle w:val="NoSpacing"/>
        <w:numPr>
          <w:ilvl w:val="0"/>
          <w:numId w:val="1"/>
        </w:numPr>
        <w:rPr>
          <w:sz w:val="24"/>
          <w:szCs w:val="24"/>
        </w:rPr>
      </w:pPr>
      <w:r>
        <w:rPr>
          <w:sz w:val="24"/>
          <w:szCs w:val="24"/>
        </w:rPr>
        <w:lastRenderedPageBreak/>
        <w:t>Committees                                                                                                                                          1. Dr. Stewart has staffed almost all of the Senate committees. The Executive Committee members will get the list of people on each committee and will convene the first meeting of each committee. At the meeting, we will give the Committees their charge from the Handbook and ask them to elect a Chair and to take minutes. Each committee should meet at least o</w:t>
      </w:r>
      <w:r w:rsidR="00A63D34">
        <w:rPr>
          <w:sz w:val="24"/>
          <w:szCs w:val="24"/>
        </w:rPr>
        <w:t>nce per semester and should prepare</w:t>
      </w:r>
      <w:r>
        <w:rPr>
          <w:sz w:val="24"/>
          <w:szCs w:val="24"/>
        </w:rPr>
        <w:t xml:space="preserve"> a</w:t>
      </w:r>
      <w:r w:rsidR="00A63D34">
        <w:rPr>
          <w:sz w:val="24"/>
          <w:szCs w:val="24"/>
        </w:rPr>
        <w:t xml:space="preserve"> written</w:t>
      </w:r>
      <w:r>
        <w:rPr>
          <w:sz w:val="24"/>
          <w:szCs w:val="24"/>
        </w:rPr>
        <w:t xml:space="preserve"> report for the Senate.</w:t>
      </w:r>
    </w:p>
    <w:p w:rsidR="004F7273" w:rsidRDefault="004F7273" w:rsidP="004F7273">
      <w:pPr>
        <w:pStyle w:val="NoSpacing"/>
        <w:ind w:left="1080"/>
        <w:rPr>
          <w:sz w:val="24"/>
          <w:szCs w:val="24"/>
        </w:rPr>
      </w:pPr>
      <w:r>
        <w:rPr>
          <w:sz w:val="24"/>
          <w:szCs w:val="24"/>
        </w:rPr>
        <w:t>2. Conveners</w:t>
      </w:r>
    </w:p>
    <w:p w:rsidR="004F7273" w:rsidRDefault="004F7273" w:rsidP="004F7273">
      <w:pPr>
        <w:pStyle w:val="NoSpacing"/>
        <w:ind w:left="1080"/>
        <w:rPr>
          <w:sz w:val="24"/>
          <w:szCs w:val="24"/>
        </w:rPr>
      </w:pPr>
      <w:r>
        <w:rPr>
          <w:sz w:val="24"/>
          <w:szCs w:val="24"/>
        </w:rPr>
        <w:t>Faculty Development- Dr. Dolo</w:t>
      </w:r>
    </w:p>
    <w:p w:rsidR="004F7273" w:rsidRDefault="004F7273" w:rsidP="004F7273">
      <w:pPr>
        <w:pStyle w:val="NoSpacing"/>
        <w:ind w:left="1080"/>
        <w:rPr>
          <w:sz w:val="24"/>
          <w:szCs w:val="24"/>
        </w:rPr>
      </w:pPr>
      <w:r>
        <w:rPr>
          <w:sz w:val="24"/>
          <w:szCs w:val="24"/>
        </w:rPr>
        <w:t>Faculty Handbook- Dr. Dowling</w:t>
      </w:r>
    </w:p>
    <w:p w:rsidR="004F7273" w:rsidRDefault="004F7273" w:rsidP="004F7273">
      <w:pPr>
        <w:pStyle w:val="NoSpacing"/>
        <w:ind w:left="1080"/>
        <w:rPr>
          <w:sz w:val="24"/>
          <w:szCs w:val="24"/>
        </w:rPr>
      </w:pPr>
      <w:r>
        <w:rPr>
          <w:sz w:val="24"/>
          <w:szCs w:val="24"/>
        </w:rPr>
        <w:t>International Student</w:t>
      </w:r>
      <w:r w:rsidR="00CE3A2C">
        <w:rPr>
          <w:sz w:val="24"/>
          <w:szCs w:val="24"/>
        </w:rPr>
        <w:t>s Programs and Service</w:t>
      </w:r>
      <w:r>
        <w:rPr>
          <w:sz w:val="24"/>
          <w:szCs w:val="24"/>
        </w:rPr>
        <w:t>- Dr. Metts</w:t>
      </w:r>
    </w:p>
    <w:p w:rsidR="004F7273" w:rsidRDefault="004F7273" w:rsidP="004F7273">
      <w:pPr>
        <w:pStyle w:val="NoSpacing"/>
        <w:ind w:left="1080"/>
        <w:rPr>
          <w:sz w:val="24"/>
          <w:szCs w:val="24"/>
        </w:rPr>
      </w:pPr>
      <w:r>
        <w:rPr>
          <w:sz w:val="24"/>
          <w:szCs w:val="24"/>
        </w:rPr>
        <w:t>Library</w:t>
      </w:r>
      <w:r w:rsidR="00CE3A2C">
        <w:rPr>
          <w:sz w:val="24"/>
          <w:szCs w:val="24"/>
        </w:rPr>
        <w:t xml:space="preserve"> and Educational Media </w:t>
      </w:r>
      <w:r>
        <w:rPr>
          <w:sz w:val="24"/>
          <w:szCs w:val="24"/>
        </w:rPr>
        <w:t>- Dr. Dowling</w:t>
      </w:r>
    </w:p>
    <w:p w:rsidR="004F7273" w:rsidRDefault="004F7273" w:rsidP="004F7273">
      <w:pPr>
        <w:pStyle w:val="NoSpacing"/>
        <w:ind w:left="1080"/>
        <w:rPr>
          <w:sz w:val="24"/>
          <w:szCs w:val="24"/>
        </w:rPr>
      </w:pPr>
      <w:r>
        <w:rPr>
          <w:sz w:val="24"/>
          <w:szCs w:val="24"/>
        </w:rPr>
        <w:t>Scholarship Committee- Dr. Dolo</w:t>
      </w:r>
    </w:p>
    <w:p w:rsidR="004F7273" w:rsidRDefault="004F7273" w:rsidP="004F7273">
      <w:pPr>
        <w:pStyle w:val="NoSpacing"/>
        <w:ind w:left="1080"/>
        <w:rPr>
          <w:sz w:val="24"/>
          <w:szCs w:val="24"/>
        </w:rPr>
      </w:pPr>
      <w:r>
        <w:rPr>
          <w:sz w:val="24"/>
          <w:szCs w:val="24"/>
        </w:rPr>
        <w:t>Student Affairs- Dr. McClain</w:t>
      </w:r>
    </w:p>
    <w:p w:rsidR="004F7273" w:rsidRDefault="004F7273" w:rsidP="004F7273">
      <w:pPr>
        <w:pStyle w:val="NoSpacing"/>
        <w:ind w:left="1080"/>
        <w:rPr>
          <w:sz w:val="24"/>
          <w:szCs w:val="24"/>
        </w:rPr>
      </w:pPr>
      <w:r>
        <w:rPr>
          <w:sz w:val="24"/>
          <w:szCs w:val="24"/>
        </w:rPr>
        <w:t>Faculty Affairs- Dr. Dowling</w:t>
      </w:r>
    </w:p>
    <w:p w:rsidR="004F7273" w:rsidRDefault="004F7273" w:rsidP="004F7273">
      <w:pPr>
        <w:pStyle w:val="NoSpacing"/>
        <w:ind w:left="1080"/>
        <w:rPr>
          <w:sz w:val="24"/>
          <w:szCs w:val="24"/>
        </w:rPr>
      </w:pPr>
      <w:r>
        <w:rPr>
          <w:sz w:val="24"/>
          <w:szCs w:val="24"/>
        </w:rPr>
        <w:t>Academic Calendar- Dr. Metts</w:t>
      </w:r>
    </w:p>
    <w:p w:rsidR="004F7273" w:rsidRDefault="00CE3A2C" w:rsidP="004F7273">
      <w:pPr>
        <w:pStyle w:val="NoSpacing"/>
        <w:ind w:left="1080"/>
        <w:rPr>
          <w:sz w:val="24"/>
          <w:szCs w:val="24"/>
        </w:rPr>
      </w:pPr>
      <w:r>
        <w:rPr>
          <w:sz w:val="24"/>
          <w:szCs w:val="24"/>
        </w:rPr>
        <w:t>Distance Learning- Professor O’Brien</w:t>
      </w:r>
    </w:p>
    <w:p w:rsidR="00CE3A2C" w:rsidRDefault="00CE3A2C" w:rsidP="004F7273">
      <w:pPr>
        <w:pStyle w:val="NoSpacing"/>
        <w:ind w:left="1080"/>
        <w:rPr>
          <w:sz w:val="24"/>
          <w:szCs w:val="24"/>
        </w:rPr>
      </w:pPr>
      <w:r>
        <w:rPr>
          <w:sz w:val="24"/>
          <w:szCs w:val="24"/>
        </w:rPr>
        <w:t>3. We need to talk to the Handbook Committee about the elimination of the Admissions Committee in the new Handbook..</w:t>
      </w:r>
    </w:p>
    <w:p w:rsidR="00CE3A2C" w:rsidRDefault="00CE3A2C" w:rsidP="004F7273">
      <w:pPr>
        <w:pStyle w:val="NoSpacing"/>
        <w:ind w:left="1080"/>
        <w:rPr>
          <w:sz w:val="24"/>
          <w:szCs w:val="24"/>
        </w:rPr>
      </w:pPr>
      <w:r>
        <w:rPr>
          <w:sz w:val="24"/>
          <w:szCs w:val="24"/>
        </w:rPr>
        <w:t>4. The post-tenure policy in the new Handbook must be changed.</w:t>
      </w:r>
    </w:p>
    <w:p w:rsidR="00A63D34" w:rsidRDefault="00A63D34" w:rsidP="00CE3A2C">
      <w:pPr>
        <w:pStyle w:val="NoSpacing"/>
        <w:rPr>
          <w:sz w:val="24"/>
          <w:szCs w:val="24"/>
        </w:rPr>
      </w:pPr>
    </w:p>
    <w:p w:rsidR="00CE3A2C" w:rsidRDefault="00CE3A2C" w:rsidP="00CE3A2C">
      <w:pPr>
        <w:pStyle w:val="NoSpacing"/>
        <w:rPr>
          <w:sz w:val="24"/>
          <w:szCs w:val="24"/>
        </w:rPr>
      </w:pPr>
      <w:r>
        <w:rPr>
          <w:sz w:val="24"/>
          <w:szCs w:val="24"/>
        </w:rPr>
        <w:t>IV- Senate Meeting Matters</w:t>
      </w:r>
    </w:p>
    <w:p w:rsidR="00CE3A2C" w:rsidRDefault="00CE3A2C" w:rsidP="00CE3A2C">
      <w:pPr>
        <w:pStyle w:val="NoSpacing"/>
        <w:numPr>
          <w:ilvl w:val="0"/>
          <w:numId w:val="3"/>
        </w:numPr>
        <w:rPr>
          <w:sz w:val="24"/>
          <w:szCs w:val="24"/>
        </w:rPr>
      </w:pPr>
      <w:r>
        <w:rPr>
          <w:sz w:val="24"/>
          <w:szCs w:val="24"/>
        </w:rPr>
        <w:t>The President’s report will be moved to the end of the meeting.</w:t>
      </w:r>
    </w:p>
    <w:p w:rsidR="00CE3A2C" w:rsidRDefault="00CE3A2C" w:rsidP="00CE3A2C">
      <w:pPr>
        <w:pStyle w:val="NoSpacing"/>
        <w:numPr>
          <w:ilvl w:val="0"/>
          <w:numId w:val="3"/>
        </w:numPr>
        <w:rPr>
          <w:sz w:val="24"/>
          <w:szCs w:val="24"/>
        </w:rPr>
      </w:pPr>
      <w:r>
        <w:rPr>
          <w:sz w:val="24"/>
          <w:szCs w:val="24"/>
        </w:rPr>
        <w:t>Dr. McClain will make the Executive Committee report.</w:t>
      </w:r>
    </w:p>
    <w:p w:rsidR="00CE3A2C" w:rsidRDefault="00CE3A2C" w:rsidP="00CE3A2C">
      <w:pPr>
        <w:pStyle w:val="NoSpacing"/>
        <w:numPr>
          <w:ilvl w:val="0"/>
          <w:numId w:val="3"/>
        </w:numPr>
        <w:rPr>
          <w:sz w:val="24"/>
          <w:szCs w:val="24"/>
        </w:rPr>
      </w:pPr>
      <w:r>
        <w:rPr>
          <w:sz w:val="24"/>
          <w:szCs w:val="24"/>
        </w:rPr>
        <w:t>The NPCC needs to present a hard copy of all curriculum changes to the recording Secretary. All other committees should present a written report to the Recording Secretary.</w:t>
      </w:r>
    </w:p>
    <w:p w:rsidR="00A63D34" w:rsidRDefault="00A63D34" w:rsidP="00A63D34">
      <w:pPr>
        <w:pStyle w:val="NoSpacing"/>
        <w:ind w:left="1080"/>
        <w:rPr>
          <w:sz w:val="24"/>
          <w:szCs w:val="24"/>
        </w:rPr>
      </w:pPr>
    </w:p>
    <w:p w:rsidR="00CE3A2C" w:rsidRDefault="00A63D34" w:rsidP="00A63D34">
      <w:pPr>
        <w:pStyle w:val="NoSpacing"/>
        <w:numPr>
          <w:ilvl w:val="0"/>
          <w:numId w:val="5"/>
        </w:numPr>
        <w:rPr>
          <w:sz w:val="24"/>
          <w:szCs w:val="24"/>
        </w:rPr>
      </w:pPr>
      <w:r>
        <w:rPr>
          <w:sz w:val="24"/>
          <w:szCs w:val="24"/>
        </w:rPr>
        <w:t>Other Items</w:t>
      </w:r>
    </w:p>
    <w:p w:rsidR="00A63D34" w:rsidRDefault="00A63D34" w:rsidP="00A63D34">
      <w:pPr>
        <w:pStyle w:val="NoSpacing"/>
        <w:numPr>
          <w:ilvl w:val="0"/>
          <w:numId w:val="4"/>
        </w:numPr>
        <w:rPr>
          <w:sz w:val="24"/>
          <w:szCs w:val="24"/>
        </w:rPr>
      </w:pPr>
      <w:r>
        <w:rPr>
          <w:sz w:val="24"/>
          <w:szCs w:val="24"/>
        </w:rPr>
        <w:t>Dr. Metts will speak on behalf of the Faculty Senate at Founders’ Day.</w:t>
      </w:r>
    </w:p>
    <w:p w:rsidR="00A63D34" w:rsidRDefault="00A63D34" w:rsidP="00A63D34">
      <w:pPr>
        <w:pStyle w:val="NoSpacing"/>
        <w:numPr>
          <w:ilvl w:val="0"/>
          <w:numId w:val="4"/>
        </w:numPr>
        <w:rPr>
          <w:sz w:val="24"/>
          <w:szCs w:val="24"/>
        </w:rPr>
      </w:pPr>
      <w:r>
        <w:rPr>
          <w:sz w:val="24"/>
          <w:szCs w:val="24"/>
        </w:rPr>
        <w:t>Dr. Dowling will ask Dr. Sivapatham about the nature of his complaint to see if it should go to Faculty Affairs.</w:t>
      </w:r>
    </w:p>
    <w:p w:rsidR="00A63D34" w:rsidRDefault="00A63D34" w:rsidP="00A63D34">
      <w:pPr>
        <w:pStyle w:val="NoSpacing"/>
        <w:rPr>
          <w:sz w:val="24"/>
          <w:szCs w:val="24"/>
        </w:rPr>
      </w:pPr>
    </w:p>
    <w:p w:rsidR="00A63D34" w:rsidRDefault="00A63D34" w:rsidP="00A63D34">
      <w:pPr>
        <w:pStyle w:val="NoSpacing"/>
        <w:numPr>
          <w:ilvl w:val="0"/>
          <w:numId w:val="5"/>
        </w:numPr>
        <w:rPr>
          <w:sz w:val="24"/>
          <w:szCs w:val="24"/>
        </w:rPr>
      </w:pPr>
      <w:r>
        <w:rPr>
          <w:sz w:val="24"/>
          <w:szCs w:val="24"/>
        </w:rPr>
        <w:t>Adjournment- The meeting was adjourned at 5:35 PM.</w:t>
      </w: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Default="00A63D34" w:rsidP="00A63D34">
      <w:pPr>
        <w:pStyle w:val="NoSpacing"/>
        <w:rPr>
          <w:sz w:val="24"/>
          <w:szCs w:val="24"/>
        </w:rPr>
      </w:pPr>
    </w:p>
    <w:p w:rsidR="00A63D34" w:rsidRPr="00F34F53" w:rsidRDefault="00A63D34" w:rsidP="00A63D34">
      <w:pPr>
        <w:pStyle w:val="NoSpacing"/>
        <w:rPr>
          <w:sz w:val="24"/>
          <w:szCs w:val="24"/>
        </w:rPr>
      </w:pPr>
      <w:r>
        <w:rPr>
          <w:sz w:val="24"/>
          <w:szCs w:val="24"/>
        </w:rPr>
        <w:t xml:space="preserve">  </w:t>
      </w:r>
    </w:p>
    <w:sectPr w:rsidR="00A63D34" w:rsidRPr="00F34F53" w:rsidSect="003E1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976"/>
    <w:multiLevelType w:val="hybridMultilevel"/>
    <w:tmpl w:val="7CC4D5E2"/>
    <w:lvl w:ilvl="0" w:tplc="189C5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1786A"/>
    <w:multiLevelType w:val="hybridMultilevel"/>
    <w:tmpl w:val="198A3946"/>
    <w:lvl w:ilvl="0" w:tplc="E86E4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B66228"/>
    <w:multiLevelType w:val="hybridMultilevel"/>
    <w:tmpl w:val="79C8948A"/>
    <w:lvl w:ilvl="0" w:tplc="33D84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D3097E"/>
    <w:multiLevelType w:val="hybridMultilevel"/>
    <w:tmpl w:val="767E1B5C"/>
    <w:lvl w:ilvl="0" w:tplc="339E7B8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F415A"/>
    <w:multiLevelType w:val="hybridMultilevel"/>
    <w:tmpl w:val="640C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4F53"/>
    <w:rsid w:val="003E1D47"/>
    <w:rsid w:val="004F7273"/>
    <w:rsid w:val="00527B03"/>
    <w:rsid w:val="00A63D34"/>
    <w:rsid w:val="00B83EDA"/>
    <w:rsid w:val="00C94A27"/>
    <w:rsid w:val="00CE3A2C"/>
    <w:rsid w:val="00F34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F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2011-11-11T20:11:00Z</dcterms:created>
  <dcterms:modified xsi:type="dcterms:W3CDTF">2011-11-11T21:09:00Z</dcterms:modified>
</cp:coreProperties>
</file>